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4247EE" w14:textId="77777777" w:rsidR="002156C9" w:rsidRPr="008F2869" w:rsidRDefault="002156C9" w:rsidP="008F286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4B5673">
        <w:rPr>
          <w:sz w:val="28"/>
          <w:szCs w:val="28"/>
        </w:rPr>
        <w:tab/>
      </w:r>
      <w:r w:rsidRPr="008F2869">
        <w:rPr>
          <w:rFonts w:ascii="Times New Roman" w:hAnsi="Times New Roman" w:cs="Times New Roman"/>
          <w:sz w:val="28"/>
          <w:szCs w:val="28"/>
        </w:rPr>
        <w:t>Приложение</w:t>
      </w:r>
    </w:p>
    <w:p w14:paraId="16CE65EE" w14:textId="77777777" w:rsidR="002156C9" w:rsidRPr="008F2869" w:rsidRDefault="00592FC6" w:rsidP="008F28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F2869">
        <w:rPr>
          <w:rFonts w:ascii="Times New Roman" w:hAnsi="Times New Roman" w:cs="Times New Roman"/>
          <w:b/>
          <w:sz w:val="28"/>
          <w:szCs w:val="28"/>
          <w:lang w:val="ky-KG"/>
        </w:rPr>
        <w:t>Финансовы</w:t>
      </w:r>
      <w:r w:rsidR="00AA3953" w:rsidRPr="008F2869">
        <w:rPr>
          <w:rFonts w:ascii="Times New Roman" w:hAnsi="Times New Roman" w:cs="Times New Roman"/>
          <w:b/>
          <w:sz w:val="28"/>
          <w:szCs w:val="28"/>
          <w:lang w:val="ky-KG"/>
        </w:rPr>
        <w:t>е расчеты к справке-обосновании</w:t>
      </w:r>
      <w:r w:rsidR="002156C9" w:rsidRPr="008F286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F28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по проекту </w:t>
      </w:r>
    </w:p>
    <w:p w14:paraId="072927AB" w14:textId="77777777" w:rsidR="00592FC6" w:rsidRPr="008F2869" w:rsidRDefault="00592FC6" w:rsidP="008F286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869">
        <w:rPr>
          <w:rFonts w:ascii="Times New Roman" w:hAnsi="Times New Roman" w:cs="Times New Roman"/>
          <w:b/>
          <w:sz w:val="28"/>
          <w:szCs w:val="28"/>
        </w:rPr>
        <w:t xml:space="preserve">постановления </w:t>
      </w:r>
      <w:bookmarkStart w:id="0" w:name="_Hlk72831449"/>
      <w:r w:rsidRPr="008F2869">
        <w:rPr>
          <w:rFonts w:ascii="Times New Roman" w:hAnsi="Times New Roman" w:cs="Times New Roman"/>
          <w:b/>
          <w:sz w:val="28"/>
          <w:szCs w:val="28"/>
        </w:rPr>
        <w:t xml:space="preserve">Кабинета Министров </w:t>
      </w:r>
      <w:bookmarkEnd w:id="0"/>
      <w:r w:rsidRPr="008F2869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«О государственных и муниципальных услугах населению Баткенской </w:t>
      </w:r>
      <w:r w:rsidR="00D55665" w:rsidRPr="008F2869">
        <w:rPr>
          <w:rFonts w:ascii="Times New Roman" w:hAnsi="Times New Roman" w:cs="Times New Roman"/>
          <w:b/>
          <w:sz w:val="28"/>
          <w:szCs w:val="28"/>
        </w:rPr>
        <w:t>области» (</w:t>
      </w:r>
      <w:r w:rsidR="0090251F" w:rsidRPr="008F2869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Pr="008F2869">
        <w:rPr>
          <w:rFonts w:ascii="Times New Roman" w:hAnsi="Times New Roman" w:cs="Times New Roman"/>
          <w:b/>
          <w:sz w:val="28"/>
          <w:szCs w:val="28"/>
        </w:rPr>
        <w:t>возмещени</w:t>
      </w:r>
      <w:r w:rsidR="0090251F" w:rsidRPr="008F2869">
        <w:rPr>
          <w:rFonts w:ascii="Times New Roman" w:hAnsi="Times New Roman" w:cs="Times New Roman"/>
          <w:b/>
          <w:sz w:val="28"/>
          <w:szCs w:val="28"/>
        </w:rPr>
        <w:t>я</w:t>
      </w:r>
      <w:r w:rsidRPr="008F2869">
        <w:rPr>
          <w:rFonts w:ascii="Times New Roman" w:hAnsi="Times New Roman" w:cs="Times New Roman"/>
          <w:b/>
          <w:sz w:val="28"/>
          <w:szCs w:val="28"/>
        </w:rPr>
        <w:t xml:space="preserve"> расходов государственных органов за предоставление услуг на льготной основе в пределах </w:t>
      </w:r>
      <w:r w:rsidR="0090251F" w:rsidRPr="008F2869">
        <w:rPr>
          <w:rFonts w:ascii="Times New Roman" w:hAnsi="Times New Roman" w:cs="Times New Roman"/>
          <w:b/>
          <w:sz w:val="28"/>
          <w:szCs w:val="28"/>
          <w:lang w:val="ky-KG"/>
        </w:rPr>
        <w:t>республиканского бюджета</w:t>
      </w:r>
      <w:r w:rsidRPr="008F2869">
        <w:rPr>
          <w:rFonts w:ascii="Times New Roman" w:hAnsi="Times New Roman" w:cs="Times New Roman"/>
          <w:b/>
          <w:sz w:val="28"/>
          <w:szCs w:val="28"/>
        </w:rPr>
        <w:t>, предусмотренных пунктом 3 статьи 5 Закона Кыргызской Республики «О статусе Баткенской области</w:t>
      </w:r>
      <w:r w:rsidR="0090251F" w:rsidRPr="008F2869">
        <w:rPr>
          <w:rFonts w:ascii="Times New Roman" w:hAnsi="Times New Roman" w:cs="Times New Roman"/>
          <w:b/>
          <w:sz w:val="28"/>
          <w:szCs w:val="28"/>
        </w:rPr>
        <w:t>»)</w:t>
      </w:r>
      <w:r w:rsidRPr="008F2869">
        <w:rPr>
          <w:rFonts w:ascii="Times New Roman" w:hAnsi="Times New Roman" w:cs="Times New Roman"/>
          <w:b/>
          <w:sz w:val="28"/>
          <w:szCs w:val="28"/>
        </w:rPr>
        <w:t>.</w:t>
      </w:r>
    </w:p>
    <w:p w14:paraId="40ECF73B" w14:textId="77777777" w:rsidR="002156C9" w:rsidRPr="008F2869" w:rsidRDefault="002156C9" w:rsidP="008F2869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24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54"/>
        <w:gridCol w:w="2126"/>
        <w:gridCol w:w="3261"/>
        <w:gridCol w:w="1840"/>
        <w:gridCol w:w="2762"/>
        <w:gridCol w:w="2717"/>
        <w:gridCol w:w="2080"/>
      </w:tblGrid>
      <w:tr w:rsidR="00567E79" w:rsidRPr="008F2869" w14:paraId="7B49E44B" w14:textId="77777777" w:rsidTr="00476BD7">
        <w:trPr>
          <w:trHeight w:val="559"/>
        </w:trPr>
        <w:tc>
          <w:tcPr>
            <w:tcW w:w="454" w:type="dxa"/>
            <w:vMerge w:val="restart"/>
          </w:tcPr>
          <w:p w14:paraId="5DD56933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2126" w:type="dxa"/>
            <w:vMerge w:val="restart"/>
          </w:tcPr>
          <w:p w14:paraId="5F31B067" w14:textId="77777777" w:rsidR="0090251F" w:rsidRPr="008F2869" w:rsidRDefault="0090251F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0494852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Государственного органа</w:t>
            </w:r>
          </w:p>
        </w:tc>
        <w:tc>
          <w:tcPr>
            <w:tcW w:w="3261" w:type="dxa"/>
            <w:vMerge w:val="restart"/>
          </w:tcPr>
          <w:p w14:paraId="666830A7" w14:textId="77777777" w:rsidR="0090251F" w:rsidRPr="008F2869" w:rsidRDefault="0090251F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61F5FB8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государственных услуг</w:t>
            </w:r>
          </w:p>
        </w:tc>
        <w:tc>
          <w:tcPr>
            <w:tcW w:w="4602" w:type="dxa"/>
            <w:gridSpan w:val="2"/>
          </w:tcPr>
          <w:p w14:paraId="3CA7E2A5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Условия предоставления</w:t>
            </w:r>
          </w:p>
        </w:tc>
        <w:tc>
          <w:tcPr>
            <w:tcW w:w="2717" w:type="dxa"/>
            <w:vMerge w:val="restart"/>
          </w:tcPr>
          <w:p w14:paraId="0FAEB4C1" w14:textId="77777777" w:rsidR="0090251F" w:rsidRPr="008F2869" w:rsidRDefault="0090251F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C58F74D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Выпадающая сумма</w:t>
            </w:r>
          </w:p>
          <w:p w14:paraId="3C141EBD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80" w:type="dxa"/>
            <w:vMerge w:val="restart"/>
          </w:tcPr>
          <w:p w14:paraId="6AEC035D" w14:textId="77777777" w:rsidR="00567E79" w:rsidRPr="008F2869" w:rsidRDefault="0090251F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Сумма возмещения из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республикан</w:t>
            </w:r>
            <w:r w:rsidR="003E6AA3"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ского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бюджета для госорганов</w:t>
            </w:r>
          </w:p>
        </w:tc>
      </w:tr>
      <w:tr w:rsidR="00567E79" w:rsidRPr="008F2869" w14:paraId="6220B452" w14:textId="77777777" w:rsidTr="00476BD7">
        <w:trPr>
          <w:trHeight w:val="501"/>
        </w:trPr>
        <w:tc>
          <w:tcPr>
            <w:tcW w:w="454" w:type="dxa"/>
            <w:vMerge/>
          </w:tcPr>
          <w:p w14:paraId="5CC80575" w14:textId="77777777" w:rsidR="00567E79" w:rsidRPr="008F2869" w:rsidRDefault="00567E79" w:rsidP="008F2869">
            <w:pPr>
              <w:pStyle w:val="a4"/>
              <w:numPr>
                <w:ilvl w:val="0"/>
                <w:numId w:val="1"/>
              </w:numPr>
              <w:spacing w:line="360" w:lineRule="auto"/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14:paraId="00864F38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  <w:vMerge/>
          </w:tcPr>
          <w:p w14:paraId="3B99D888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40" w:type="dxa"/>
          </w:tcPr>
          <w:p w14:paraId="1814B44C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Бесплатные </w:t>
            </w:r>
          </w:p>
        </w:tc>
        <w:tc>
          <w:tcPr>
            <w:tcW w:w="2762" w:type="dxa"/>
          </w:tcPr>
          <w:p w14:paraId="6D559336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На льготных условиях</w:t>
            </w:r>
          </w:p>
        </w:tc>
        <w:tc>
          <w:tcPr>
            <w:tcW w:w="2717" w:type="dxa"/>
            <w:vMerge/>
          </w:tcPr>
          <w:p w14:paraId="06FD6306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080" w:type="dxa"/>
            <w:vMerge/>
          </w:tcPr>
          <w:p w14:paraId="41CC9FF1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567E79" w:rsidRPr="008F2869" w14:paraId="4CE87423" w14:textId="77777777" w:rsidTr="00476BD7">
        <w:trPr>
          <w:trHeight w:val="2366"/>
        </w:trPr>
        <w:tc>
          <w:tcPr>
            <w:tcW w:w="454" w:type="dxa"/>
          </w:tcPr>
          <w:p w14:paraId="1BB28A7A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14:paraId="2B77383F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Министерство труда, социального обеспечения и миграции</w:t>
            </w:r>
          </w:p>
        </w:tc>
        <w:tc>
          <w:tcPr>
            <w:tcW w:w="3261" w:type="dxa"/>
          </w:tcPr>
          <w:p w14:paraId="17B59F22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Обучение граждан профессиям, востребованным на рынке труда, за счет предприятий и личных средств учащихся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(контрактное обучение) </w:t>
            </w:r>
          </w:p>
          <w:p w14:paraId="2DA69174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(гл.1, п.111)</w:t>
            </w:r>
          </w:p>
        </w:tc>
        <w:tc>
          <w:tcPr>
            <w:tcW w:w="1840" w:type="dxa"/>
          </w:tcPr>
          <w:p w14:paraId="6A26C829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2" w:type="dxa"/>
          </w:tcPr>
          <w:p w14:paraId="6CD9AF7F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70% за счет ФРН</w:t>
            </w:r>
          </w:p>
          <w:p w14:paraId="762E9CD6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30% за счет республиканского бюджета</w:t>
            </w:r>
          </w:p>
        </w:tc>
        <w:tc>
          <w:tcPr>
            <w:tcW w:w="2717" w:type="dxa"/>
          </w:tcPr>
          <w:p w14:paraId="7543A7C3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Выпадающая сумма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720 000 сомов/в год.    </w:t>
            </w:r>
          </w:p>
          <w:p w14:paraId="3F87E4F1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Примерное количество получателей услуг -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400 чел.</w:t>
            </w:r>
          </w:p>
          <w:p w14:paraId="5B66CA31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80" w:type="dxa"/>
          </w:tcPr>
          <w:p w14:paraId="11678F13" w14:textId="77777777" w:rsidR="00567E79" w:rsidRPr="008F2869" w:rsidRDefault="0071353E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720 000 сомов</w:t>
            </w:r>
          </w:p>
        </w:tc>
      </w:tr>
      <w:tr w:rsidR="00567E79" w:rsidRPr="008F2869" w14:paraId="2ACADA30" w14:textId="77777777" w:rsidTr="00476BD7">
        <w:trPr>
          <w:trHeight w:val="1000"/>
        </w:trPr>
        <w:tc>
          <w:tcPr>
            <w:tcW w:w="454" w:type="dxa"/>
          </w:tcPr>
          <w:p w14:paraId="0CBC5150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2126" w:type="dxa"/>
          </w:tcPr>
          <w:p w14:paraId="2F882170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</w:t>
            </w:r>
            <w:r w:rsidRPr="008F286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цифрового развития</w:t>
            </w:r>
          </w:p>
        </w:tc>
        <w:tc>
          <w:tcPr>
            <w:tcW w:w="3261" w:type="dxa"/>
          </w:tcPr>
          <w:p w14:paraId="14778215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по запросам социально-правового и тематического характера физических и юридических лиц (гл.6, п.40)</w:t>
            </w:r>
          </w:p>
        </w:tc>
        <w:tc>
          <w:tcPr>
            <w:tcW w:w="1840" w:type="dxa"/>
          </w:tcPr>
          <w:p w14:paraId="47C6228A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762" w:type="dxa"/>
          </w:tcPr>
          <w:p w14:paraId="1727E9D8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в части запросов социально-правового характера по льготе 50% от стоимости, установленной в прейскуранте цен на платные работы и услуги, выполняемые государственными архивными учреждениями</w:t>
            </w:r>
          </w:p>
        </w:tc>
        <w:tc>
          <w:tcPr>
            <w:tcW w:w="2717" w:type="dxa"/>
          </w:tcPr>
          <w:p w14:paraId="7142B18C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Выпадающая сумма от льготы – 6000 сом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26A23CE6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Примерное количество получателей услуг - </w:t>
            </w:r>
            <w:r w:rsidRPr="008F2869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40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 чел. (150 с.)</w:t>
            </w:r>
          </w:p>
          <w:p w14:paraId="390712E8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</w:p>
        </w:tc>
        <w:tc>
          <w:tcPr>
            <w:tcW w:w="2080" w:type="dxa"/>
          </w:tcPr>
          <w:p w14:paraId="5F6D0F78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6000 сом</w:t>
            </w:r>
          </w:p>
          <w:p w14:paraId="75F7497B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E79" w:rsidRPr="008F2869" w14:paraId="4F4E0509" w14:textId="77777777" w:rsidTr="00476BD7">
        <w:trPr>
          <w:trHeight w:val="934"/>
        </w:trPr>
        <w:tc>
          <w:tcPr>
            <w:tcW w:w="454" w:type="dxa"/>
            <w:vMerge w:val="restart"/>
          </w:tcPr>
          <w:p w14:paraId="4321297F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2126" w:type="dxa"/>
            <w:vMerge w:val="restart"/>
          </w:tcPr>
          <w:p w14:paraId="6A41C09B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здравоохранен</w:t>
            </w: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ия </w:t>
            </w:r>
          </w:p>
        </w:tc>
        <w:tc>
          <w:tcPr>
            <w:tcW w:w="3261" w:type="dxa"/>
          </w:tcPr>
          <w:p w14:paraId="7786E17B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Оказание консультативно-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диагностической помощи, медицинских осмотров и проведение лечебных мероприятий на амбулаторном уровне сверх объема, представленного в Программе государственных гарантий по обеспечению граждан в Кыргызской Республике медико-санитарной помощью:</w:t>
            </w:r>
          </w:p>
          <w:p w14:paraId="0C853076" w14:textId="77777777" w:rsidR="00567E79" w:rsidRPr="008F2869" w:rsidRDefault="00567E79" w:rsidP="008F2869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1. Флюорография органов грудной клетки;</w:t>
            </w:r>
          </w:p>
          <w:p w14:paraId="6CA0CD3F" w14:textId="77777777" w:rsidR="00567E79" w:rsidRPr="008F2869" w:rsidRDefault="00567E79" w:rsidP="008F2869">
            <w:pPr>
              <w:pStyle w:val="tkTablica"/>
              <w:spacing w:after="0" w:line="360" w:lineRule="auto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2. Рентгенографические исследования;</w:t>
            </w:r>
          </w:p>
          <w:p w14:paraId="6FEED46F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3. Ультразвуковые исследования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внутренних органов</w:t>
            </w:r>
          </w:p>
          <w:p w14:paraId="38588B8E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14:paraId="37EE8959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Бесплатно</w:t>
            </w:r>
          </w:p>
        </w:tc>
        <w:tc>
          <w:tcPr>
            <w:tcW w:w="2762" w:type="dxa"/>
          </w:tcPr>
          <w:p w14:paraId="5517EF1A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123C9522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 </w:t>
            </w: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 344 639 сомов.</w:t>
            </w:r>
          </w:p>
        </w:tc>
        <w:tc>
          <w:tcPr>
            <w:tcW w:w="2080" w:type="dxa"/>
          </w:tcPr>
          <w:p w14:paraId="39320747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2 344 639 сомов</w:t>
            </w:r>
          </w:p>
        </w:tc>
      </w:tr>
      <w:tr w:rsidR="00567E79" w:rsidRPr="008F2869" w14:paraId="4539F8E5" w14:textId="77777777" w:rsidTr="00476BD7">
        <w:trPr>
          <w:trHeight w:val="2855"/>
        </w:trPr>
        <w:tc>
          <w:tcPr>
            <w:tcW w:w="454" w:type="dxa"/>
            <w:vMerge/>
          </w:tcPr>
          <w:p w14:paraId="7F2406BA" w14:textId="77777777" w:rsidR="00567E79" w:rsidRPr="008F2869" w:rsidRDefault="00567E79" w:rsidP="008F2869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4231352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70A8ED1B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Лечение в стационарах по плановым показаниям, а также экстренным показаниям после выведения из состояния, угрожающего жизни, сверх объема, представленного в Программе государственных гарантий:</w:t>
            </w:r>
          </w:p>
          <w:p w14:paraId="1B9D071E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1. Стационарная помощь (при госпитализации) с 50% льготой</w:t>
            </w:r>
          </w:p>
        </w:tc>
        <w:tc>
          <w:tcPr>
            <w:tcW w:w="1840" w:type="dxa"/>
          </w:tcPr>
          <w:p w14:paraId="7226C95C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5507C8DB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льгота 50 %</w:t>
            </w:r>
          </w:p>
        </w:tc>
        <w:tc>
          <w:tcPr>
            <w:tcW w:w="2717" w:type="dxa"/>
          </w:tcPr>
          <w:p w14:paraId="26B14BE8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-  9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 404 800 сомов.</w:t>
            </w:r>
          </w:p>
        </w:tc>
        <w:tc>
          <w:tcPr>
            <w:tcW w:w="2080" w:type="dxa"/>
          </w:tcPr>
          <w:p w14:paraId="7AB9CEA8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9 404 800 сомов</w:t>
            </w:r>
          </w:p>
        </w:tc>
      </w:tr>
      <w:tr w:rsidR="00567E79" w:rsidRPr="008F2869" w14:paraId="1DD51509" w14:textId="77777777" w:rsidTr="00476BD7">
        <w:trPr>
          <w:trHeight w:val="1595"/>
        </w:trPr>
        <w:tc>
          <w:tcPr>
            <w:tcW w:w="454" w:type="dxa"/>
            <w:vMerge/>
          </w:tcPr>
          <w:p w14:paraId="5C0E3864" w14:textId="77777777" w:rsidR="00567E79" w:rsidRPr="008F2869" w:rsidRDefault="00567E79" w:rsidP="008F2869">
            <w:pPr>
              <w:spacing w:line="360" w:lineRule="auto"/>
              <w:ind w:left="36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8962DF2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246D59AF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Паразитологические исследования по заявкам и договорам: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- биоматериала;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продуктов питания;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br/>
              <w:t>- объектов окружающей среды и др.:</w:t>
            </w:r>
          </w:p>
          <w:p w14:paraId="12164DF7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1. Обследование детей с 5 до 16 лет на яйца гельминтов с 50% льготой</w:t>
            </w:r>
          </w:p>
        </w:tc>
        <w:tc>
          <w:tcPr>
            <w:tcW w:w="1840" w:type="dxa"/>
          </w:tcPr>
          <w:p w14:paraId="7CB9C9D4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7E80C6B1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льгота 50 %</w:t>
            </w:r>
          </w:p>
        </w:tc>
        <w:tc>
          <w:tcPr>
            <w:tcW w:w="2717" w:type="dxa"/>
          </w:tcPr>
          <w:p w14:paraId="2D537E18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-  8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 343 232 сомов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0" w:type="dxa"/>
          </w:tcPr>
          <w:p w14:paraId="77193A0E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8 343 232 сомов</w:t>
            </w:r>
          </w:p>
        </w:tc>
      </w:tr>
      <w:tr w:rsidR="00567E79" w:rsidRPr="008F2869" w14:paraId="6955055F" w14:textId="77777777" w:rsidTr="00476BD7">
        <w:trPr>
          <w:trHeight w:val="1000"/>
        </w:trPr>
        <w:tc>
          <w:tcPr>
            <w:tcW w:w="454" w:type="dxa"/>
            <w:vMerge w:val="restart"/>
          </w:tcPr>
          <w:p w14:paraId="1294CE1E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2126" w:type="dxa"/>
            <w:vMerge w:val="restart"/>
          </w:tcPr>
          <w:p w14:paraId="71B41230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образования и науки</w:t>
            </w:r>
          </w:p>
        </w:tc>
        <w:tc>
          <w:tcPr>
            <w:tcW w:w="3261" w:type="dxa"/>
          </w:tcPr>
          <w:p w14:paraId="242AAB9B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Организация надомного обучения детей, имеющих проблемы со здоровьем, по основным общеобразовательным программам начального, основного и среднего общего образования сверх установленной учебной нагрузки (гл.1, п.33)</w:t>
            </w:r>
          </w:p>
        </w:tc>
        <w:tc>
          <w:tcPr>
            <w:tcW w:w="1840" w:type="dxa"/>
          </w:tcPr>
          <w:p w14:paraId="14063001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2762" w:type="dxa"/>
          </w:tcPr>
          <w:p w14:paraId="4C6C4FE8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7242644D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-  1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 841 300 сомов.</w:t>
            </w:r>
          </w:p>
        </w:tc>
        <w:tc>
          <w:tcPr>
            <w:tcW w:w="2080" w:type="dxa"/>
          </w:tcPr>
          <w:p w14:paraId="780EC2D3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1 841 300 сомов</w:t>
            </w:r>
          </w:p>
        </w:tc>
      </w:tr>
      <w:tr w:rsidR="00567E79" w:rsidRPr="008F2869" w14:paraId="6691BAAC" w14:textId="77777777" w:rsidTr="00476BD7">
        <w:trPr>
          <w:trHeight w:val="1000"/>
        </w:trPr>
        <w:tc>
          <w:tcPr>
            <w:tcW w:w="454" w:type="dxa"/>
            <w:vMerge/>
          </w:tcPr>
          <w:p w14:paraId="7DBBFCED" w14:textId="77777777" w:rsidR="00567E79" w:rsidRPr="008F2869" w:rsidRDefault="00567E79" w:rsidP="008F2869">
            <w:pPr>
              <w:pStyle w:val="a4"/>
              <w:numPr>
                <w:ilvl w:val="0"/>
                <w:numId w:val="1"/>
              </w:numPr>
              <w:spacing w:line="360" w:lineRule="auto"/>
              <w:ind w:hanging="7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FE3141F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3587C533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среднего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профессионального образования на базе среднего общего образования (очная форма обучения) сверх установленной квоты (государственного заказа) (гл.1, п.43)</w:t>
            </w:r>
          </w:p>
          <w:p w14:paraId="34A50A7F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90833A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0720C9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19B42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2DFD75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0" w:type="dxa"/>
          </w:tcPr>
          <w:p w14:paraId="3F613A1C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62" w:type="dxa"/>
          </w:tcPr>
          <w:p w14:paraId="0FFF1E64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50% скидки для 10% обучающихся и 25%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скидки для 15% обучающихся из числа детей-сирот и детей оставшихся без попечения родителей, детей из социально-уязвимых семей и студентов, обучающиеся только на отличные оценки)</w:t>
            </w:r>
          </w:p>
        </w:tc>
        <w:tc>
          <w:tcPr>
            <w:tcW w:w="2717" w:type="dxa"/>
          </w:tcPr>
          <w:p w14:paraId="493D8A1D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 </w:t>
            </w: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 376 200 сомов.</w:t>
            </w:r>
          </w:p>
        </w:tc>
        <w:tc>
          <w:tcPr>
            <w:tcW w:w="2080" w:type="dxa"/>
          </w:tcPr>
          <w:p w14:paraId="58E865AE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1 376 200 сомов</w:t>
            </w:r>
          </w:p>
        </w:tc>
      </w:tr>
      <w:tr w:rsidR="00567E79" w:rsidRPr="008F2869" w14:paraId="6F6F16C8" w14:textId="77777777" w:rsidTr="00476BD7">
        <w:trPr>
          <w:trHeight w:val="3256"/>
        </w:trPr>
        <w:tc>
          <w:tcPr>
            <w:tcW w:w="454" w:type="dxa"/>
            <w:vMerge/>
          </w:tcPr>
          <w:p w14:paraId="7FB338FD" w14:textId="77777777" w:rsidR="00567E79" w:rsidRPr="008F2869" w:rsidRDefault="00567E79" w:rsidP="008F2869">
            <w:pPr>
              <w:pStyle w:val="a4"/>
              <w:numPr>
                <w:ilvl w:val="0"/>
                <w:numId w:val="1"/>
              </w:numPr>
              <w:spacing w:line="360" w:lineRule="auto"/>
              <w:ind w:hanging="78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199E4051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67162762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высшего профессионального образования по программам подготовки бакалавра, очная форма обучения сверх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установленной квоты (государственного заказа) </w:t>
            </w:r>
          </w:p>
          <w:p w14:paraId="57F1D123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(гл. 1, п. 48)</w:t>
            </w:r>
          </w:p>
        </w:tc>
        <w:tc>
          <w:tcPr>
            <w:tcW w:w="1840" w:type="dxa"/>
          </w:tcPr>
          <w:p w14:paraId="72F11330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</w:p>
        </w:tc>
        <w:tc>
          <w:tcPr>
            <w:tcW w:w="2762" w:type="dxa"/>
          </w:tcPr>
          <w:p w14:paraId="257A12B9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50% скидки для 10% обучающихся и 25% скидки для 15% обучающихся из числа детей-сирот и детей оставшихся без попечения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родителей, детей из социально-уязвимых семей и студентов, обучающиеся только на отличные оценки)</w:t>
            </w:r>
          </w:p>
        </w:tc>
        <w:tc>
          <w:tcPr>
            <w:tcW w:w="2717" w:type="dxa"/>
          </w:tcPr>
          <w:p w14:paraId="572D0777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-  943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800 сомов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0" w:type="dxa"/>
          </w:tcPr>
          <w:p w14:paraId="75844C46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943 800 сомов</w:t>
            </w:r>
          </w:p>
        </w:tc>
      </w:tr>
      <w:tr w:rsidR="00567E79" w:rsidRPr="008F2869" w14:paraId="249A4D35" w14:textId="77777777" w:rsidTr="00476BD7">
        <w:trPr>
          <w:trHeight w:val="1000"/>
        </w:trPr>
        <w:tc>
          <w:tcPr>
            <w:tcW w:w="454" w:type="dxa"/>
            <w:vMerge w:val="restart"/>
          </w:tcPr>
          <w:p w14:paraId="13C9F284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2126" w:type="dxa"/>
            <w:vMerge w:val="restart"/>
          </w:tcPr>
          <w:p w14:paraId="45696F2B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Министерство внутренних дел</w:t>
            </w:r>
          </w:p>
          <w:p w14:paraId="78DAADD1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84B2C06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E4E12E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1" w:type="dxa"/>
          </w:tcPr>
          <w:p w14:paraId="459F9D6B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Медицинское освидетельствование гражданских лиц военно-врачебной комиссией </w:t>
            </w:r>
          </w:p>
          <w:p w14:paraId="1766E784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(гл. 2, п. 1):</w:t>
            </w:r>
          </w:p>
          <w:p w14:paraId="61CC7E08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- ЭКГ</w:t>
            </w:r>
          </w:p>
          <w:p w14:paraId="7D0BD2E4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- УЗИ почек </w:t>
            </w:r>
          </w:p>
          <w:p w14:paraId="49A67ACD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- УЗИ печени </w:t>
            </w:r>
          </w:p>
        </w:tc>
        <w:tc>
          <w:tcPr>
            <w:tcW w:w="1840" w:type="dxa"/>
          </w:tcPr>
          <w:p w14:paraId="12C1DBA0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2762" w:type="dxa"/>
          </w:tcPr>
          <w:p w14:paraId="321331BD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2567E45F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-  50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000 сомов.</w:t>
            </w:r>
          </w:p>
        </w:tc>
        <w:tc>
          <w:tcPr>
            <w:tcW w:w="2080" w:type="dxa"/>
          </w:tcPr>
          <w:p w14:paraId="1DB0D9A5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50 000 сомов</w:t>
            </w:r>
          </w:p>
        </w:tc>
      </w:tr>
      <w:tr w:rsidR="00567E79" w:rsidRPr="008F2869" w14:paraId="5B8D149A" w14:textId="77777777" w:rsidTr="00476BD7">
        <w:trPr>
          <w:trHeight w:val="1000"/>
        </w:trPr>
        <w:tc>
          <w:tcPr>
            <w:tcW w:w="454" w:type="dxa"/>
            <w:vMerge/>
          </w:tcPr>
          <w:p w14:paraId="4E90C1EB" w14:textId="77777777" w:rsidR="00567E79" w:rsidRPr="008F2869" w:rsidRDefault="00567E79" w:rsidP="008F2869">
            <w:pPr>
              <w:pStyle w:val="a4"/>
              <w:numPr>
                <w:ilvl w:val="0"/>
                <w:numId w:val="1"/>
              </w:numPr>
              <w:spacing w:line="360" w:lineRule="auto"/>
              <w:ind w:left="460" w:hanging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26C4225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2E323CE4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Выдача справки о привлечении лица к уголовной ответственности, о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наличии либо отсутствии у лица судимости на территории Кыргызской Республики (гл. 6, п. 39)</w:t>
            </w:r>
          </w:p>
        </w:tc>
        <w:tc>
          <w:tcPr>
            <w:tcW w:w="1840" w:type="dxa"/>
          </w:tcPr>
          <w:p w14:paraId="5856BA30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Бесплатно</w:t>
            </w:r>
          </w:p>
        </w:tc>
        <w:tc>
          <w:tcPr>
            <w:tcW w:w="2762" w:type="dxa"/>
          </w:tcPr>
          <w:p w14:paraId="1231A898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161D8AF1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-  3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 188 000 сомов.</w:t>
            </w:r>
          </w:p>
        </w:tc>
        <w:tc>
          <w:tcPr>
            <w:tcW w:w="2080" w:type="dxa"/>
          </w:tcPr>
          <w:p w14:paraId="0667EA1D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E79" w:rsidRPr="008F2869" w14:paraId="43D7DE62" w14:textId="77777777" w:rsidTr="00476BD7">
        <w:trPr>
          <w:trHeight w:val="1000"/>
        </w:trPr>
        <w:tc>
          <w:tcPr>
            <w:tcW w:w="454" w:type="dxa"/>
          </w:tcPr>
          <w:p w14:paraId="4E5C4F61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</w:p>
          <w:p w14:paraId="465E2A9C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25956B81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Государственное агентство архитектуры, строительства и жилищно–коммунального хозяйства</w:t>
            </w:r>
          </w:p>
        </w:tc>
        <w:tc>
          <w:tcPr>
            <w:tcW w:w="3261" w:type="dxa"/>
          </w:tcPr>
          <w:p w14:paraId="7049FC9E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Согласование и проведение экспертизы проектной и сметной документации по заявкам физических и юридических лиц</w:t>
            </w:r>
          </w:p>
        </w:tc>
        <w:tc>
          <w:tcPr>
            <w:tcW w:w="1840" w:type="dxa"/>
          </w:tcPr>
          <w:p w14:paraId="616D218C" w14:textId="77777777" w:rsidR="00567E79" w:rsidRPr="008F2869" w:rsidRDefault="00567E79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Бесплатно</w:t>
            </w:r>
          </w:p>
        </w:tc>
        <w:tc>
          <w:tcPr>
            <w:tcW w:w="2762" w:type="dxa"/>
          </w:tcPr>
          <w:p w14:paraId="32ACE448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2DBE71A1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Выпадающая сумма от льготы </w:t>
            </w:r>
            <w:proofErr w:type="gramStart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-  2</w:t>
            </w:r>
            <w:proofErr w:type="gramEnd"/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 331 800 сомов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80" w:type="dxa"/>
          </w:tcPr>
          <w:p w14:paraId="7E19EE4C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BD7" w:rsidRPr="008F2869" w14:paraId="48A93EA3" w14:textId="77777777" w:rsidTr="00476BD7">
        <w:trPr>
          <w:trHeight w:val="1000"/>
        </w:trPr>
        <w:tc>
          <w:tcPr>
            <w:tcW w:w="454" w:type="dxa"/>
          </w:tcPr>
          <w:p w14:paraId="4B7B2A58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</w:p>
        </w:tc>
        <w:tc>
          <w:tcPr>
            <w:tcW w:w="2126" w:type="dxa"/>
          </w:tcPr>
          <w:p w14:paraId="4F145C84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Министерство экономики </w:t>
            </w:r>
          </w:p>
          <w:p w14:paraId="5B2E1908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и коммерции</w:t>
            </w:r>
          </w:p>
          <w:p w14:paraId="12832306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4BE34BDC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Подтверждение компетентности лаборатории в соответствии с требованиями международного стандарта с учетом проведения инспекционного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контроля за деятельностью аккредитованной лаборатории</w:t>
            </w:r>
          </w:p>
          <w:p w14:paraId="69E216FA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(гл.4, п.46)</w:t>
            </w:r>
          </w:p>
        </w:tc>
        <w:tc>
          <w:tcPr>
            <w:tcW w:w="1840" w:type="dxa"/>
          </w:tcPr>
          <w:p w14:paraId="21986FC8" w14:textId="77777777" w:rsidR="00476BD7" w:rsidRPr="008F2869" w:rsidRDefault="00476BD7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700501E7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В части заявок на аккредитацию органов по оценке соответствия по льготе 10% от стоимости, установленной в прейскуранте цен на платные работы и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услуги, выполняемые К</w:t>
            </w:r>
            <w:r w:rsidR="00BE6950" w:rsidRPr="008F2869">
              <w:rPr>
                <w:rFonts w:ascii="Times New Roman" w:hAnsi="Times New Roman" w:cs="Times New Roman"/>
                <w:sz w:val="28"/>
                <w:szCs w:val="28"/>
              </w:rPr>
              <w:t>ыргызским центром аккредитации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717" w:type="dxa"/>
          </w:tcPr>
          <w:p w14:paraId="0B26E83E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14:paraId="6EA84699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BD7" w:rsidRPr="008F2869" w14:paraId="56DC0011" w14:textId="77777777" w:rsidTr="00476BD7">
        <w:trPr>
          <w:trHeight w:val="1000"/>
        </w:trPr>
        <w:tc>
          <w:tcPr>
            <w:tcW w:w="454" w:type="dxa"/>
          </w:tcPr>
          <w:p w14:paraId="1FD4D227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428EDAF7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7D73036D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>Подтверждение компетентности органа контроля в соответствии с требованиями международного стандарта с учетом проведения инспекционного контроля за деятельностью аккредитованного органа контроля (гл.4, п.50)</w:t>
            </w:r>
          </w:p>
        </w:tc>
        <w:tc>
          <w:tcPr>
            <w:tcW w:w="1840" w:type="dxa"/>
          </w:tcPr>
          <w:p w14:paraId="40577AA9" w14:textId="77777777" w:rsidR="00476BD7" w:rsidRPr="008F2869" w:rsidRDefault="00476BD7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77098E37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7" w:type="dxa"/>
          </w:tcPr>
          <w:p w14:paraId="44A1D89B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14:paraId="0FFF7945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6BD7" w:rsidRPr="008F2869" w14:paraId="73277551" w14:textId="77777777" w:rsidTr="00476BD7">
        <w:trPr>
          <w:trHeight w:val="1000"/>
        </w:trPr>
        <w:tc>
          <w:tcPr>
            <w:tcW w:w="454" w:type="dxa"/>
          </w:tcPr>
          <w:p w14:paraId="50FB6843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57DBB53E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61" w:type="dxa"/>
          </w:tcPr>
          <w:p w14:paraId="22C502BD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Поверка или калибровка средств измерений по заявкам и договорам, с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выдачей документа соответствующей формы (глава 5, пункт 44)</w:t>
            </w:r>
          </w:p>
        </w:tc>
        <w:tc>
          <w:tcPr>
            <w:tcW w:w="1840" w:type="dxa"/>
          </w:tcPr>
          <w:p w14:paraId="7B06BFC2" w14:textId="77777777" w:rsidR="00476BD7" w:rsidRPr="008F2869" w:rsidRDefault="00476BD7" w:rsidP="008F286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62" w:type="dxa"/>
          </w:tcPr>
          <w:p w14:paraId="4CF77108" w14:textId="77777777" w:rsidR="00476BD7" w:rsidRPr="008F2869" w:rsidRDefault="0010069E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sz w:val="28"/>
                <w:szCs w:val="28"/>
              </w:rPr>
              <w:t xml:space="preserve">На 10% льготной основе, в части предоставления </w:t>
            </w:r>
            <w:r w:rsidRPr="008F286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Баткенским центром испытаний, сертификации и метрологии госуслуги по поверке средств измерений населению Баткенской области</w:t>
            </w:r>
          </w:p>
        </w:tc>
        <w:tc>
          <w:tcPr>
            <w:tcW w:w="2717" w:type="dxa"/>
          </w:tcPr>
          <w:p w14:paraId="4BB82DFA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080" w:type="dxa"/>
          </w:tcPr>
          <w:p w14:paraId="73C8A323" w14:textId="77777777" w:rsidR="00476BD7" w:rsidRPr="008F2869" w:rsidRDefault="00476BD7" w:rsidP="008F2869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7E79" w:rsidRPr="008F2869" w14:paraId="0AF1CF80" w14:textId="77777777" w:rsidTr="00476BD7">
        <w:trPr>
          <w:trHeight w:val="115"/>
        </w:trPr>
        <w:tc>
          <w:tcPr>
            <w:tcW w:w="454" w:type="dxa"/>
          </w:tcPr>
          <w:p w14:paraId="4BCC8B27" w14:textId="77777777" w:rsidR="00567E79" w:rsidRPr="008F2869" w:rsidRDefault="00567E79" w:rsidP="008F28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89" w:type="dxa"/>
            <w:gridSpan w:val="4"/>
          </w:tcPr>
          <w:p w14:paraId="01033236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2717" w:type="dxa"/>
          </w:tcPr>
          <w:p w14:paraId="72A9E954" w14:textId="77777777" w:rsidR="00567E79" w:rsidRPr="008F2869" w:rsidRDefault="00567E79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2869">
              <w:rPr>
                <w:rFonts w:ascii="Times New Roman" w:hAnsi="Times New Roman" w:cs="Times New Roman"/>
                <w:b/>
                <w:sz w:val="28"/>
                <w:szCs w:val="28"/>
              </w:rPr>
              <w:t>34 593 491</w:t>
            </w:r>
          </w:p>
        </w:tc>
        <w:tc>
          <w:tcPr>
            <w:tcW w:w="2080" w:type="dxa"/>
          </w:tcPr>
          <w:p w14:paraId="7B691FB1" w14:textId="6EE4485E" w:rsidR="00567E79" w:rsidRPr="008F2869" w:rsidRDefault="007060AF" w:rsidP="008F2869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_GoBack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25 029 971</w:t>
            </w:r>
            <w:bookmarkEnd w:id="1"/>
          </w:p>
        </w:tc>
      </w:tr>
    </w:tbl>
    <w:p w14:paraId="79B22143" w14:textId="77777777" w:rsidR="002156C9" w:rsidRPr="008F2869" w:rsidRDefault="002156C9" w:rsidP="008F2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1B2F748" w14:textId="77777777" w:rsidR="002156C9" w:rsidRPr="008F2869" w:rsidRDefault="002156C9" w:rsidP="008F28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C56D63" w14:textId="77777777" w:rsidR="002156C9" w:rsidRPr="008F2869" w:rsidRDefault="002156C9" w:rsidP="008F28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602157A" w14:textId="77777777" w:rsidR="002156C9" w:rsidRPr="008F2869" w:rsidRDefault="002156C9" w:rsidP="008F2869">
      <w:pPr>
        <w:tabs>
          <w:tab w:val="left" w:pos="2790"/>
        </w:tabs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8FED119" w14:textId="77777777" w:rsidR="00742958" w:rsidRPr="008F2869" w:rsidRDefault="00742958" w:rsidP="008F2869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sectPr w:rsidR="00742958" w:rsidRPr="008F2869" w:rsidSect="00E463A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D47502" w14:textId="77777777" w:rsidR="005A329D" w:rsidRDefault="005A329D">
      <w:pPr>
        <w:spacing w:after="0" w:line="240" w:lineRule="auto"/>
      </w:pPr>
      <w:r>
        <w:separator/>
      </w:r>
    </w:p>
  </w:endnote>
  <w:endnote w:type="continuationSeparator" w:id="0">
    <w:p w14:paraId="4847AE9C" w14:textId="77777777" w:rsidR="005A329D" w:rsidRDefault="005A3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099748" w14:textId="77777777" w:rsidR="00E85456" w:rsidRDefault="005A329D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B0964" w14:textId="77777777" w:rsidR="00E85456" w:rsidRDefault="005A329D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14236A" w14:textId="77777777" w:rsidR="00E85456" w:rsidRDefault="005A329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606DC5" w14:textId="77777777" w:rsidR="005A329D" w:rsidRDefault="005A329D">
      <w:pPr>
        <w:spacing w:after="0" w:line="240" w:lineRule="auto"/>
      </w:pPr>
      <w:r>
        <w:separator/>
      </w:r>
    </w:p>
  </w:footnote>
  <w:footnote w:type="continuationSeparator" w:id="0">
    <w:p w14:paraId="74D9E546" w14:textId="77777777" w:rsidR="005A329D" w:rsidRDefault="005A3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F66DEC" w14:textId="77777777" w:rsidR="00E85456" w:rsidRDefault="005A329D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47714C" w14:textId="77777777" w:rsidR="00E85456" w:rsidRDefault="005A329D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8D65D" w14:textId="77777777" w:rsidR="00E85456" w:rsidRDefault="005A329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AC3096"/>
    <w:multiLevelType w:val="hybridMultilevel"/>
    <w:tmpl w:val="B7A6C95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56C9"/>
    <w:rsid w:val="0003786A"/>
    <w:rsid w:val="000F04D3"/>
    <w:rsid w:val="0010069E"/>
    <w:rsid w:val="00105F9B"/>
    <w:rsid w:val="002156C9"/>
    <w:rsid w:val="003E6AA3"/>
    <w:rsid w:val="00412797"/>
    <w:rsid w:val="00476BD7"/>
    <w:rsid w:val="0048349B"/>
    <w:rsid w:val="004B5673"/>
    <w:rsid w:val="00502445"/>
    <w:rsid w:val="00567E79"/>
    <w:rsid w:val="00592FC6"/>
    <w:rsid w:val="005A329D"/>
    <w:rsid w:val="006F23BA"/>
    <w:rsid w:val="007060AF"/>
    <w:rsid w:val="0071353E"/>
    <w:rsid w:val="00742958"/>
    <w:rsid w:val="008F2869"/>
    <w:rsid w:val="0090251F"/>
    <w:rsid w:val="00982118"/>
    <w:rsid w:val="009B2B87"/>
    <w:rsid w:val="00AA3953"/>
    <w:rsid w:val="00B6464F"/>
    <w:rsid w:val="00BE6950"/>
    <w:rsid w:val="00C14DE6"/>
    <w:rsid w:val="00C65549"/>
    <w:rsid w:val="00D55665"/>
    <w:rsid w:val="00DF5669"/>
    <w:rsid w:val="00E53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39B946"/>
  <w15:docId w15:val="{EE74DE24-F824-4D10-B11A-568D258B4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6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15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156C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215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156C9"/>
  </w:style>
  <w:style w:type="paragraph" w:styleId="a7">
    <w:name w:val="footer"/>
    <w:basedOn w:val="a"/>
    <w:link w:val="a8"/>
    <w:uiPriority w:val="99"/>
    <w:unhideWhenUsed/>
    <w:rsid w:val="002156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156C9"/>
  </w:style>
  <w:style w:type="paragraph" w:customStyle="1" w:styleId="tkTablica">
    <w:name w:val="_Текст таблицы (tkTablica)"/>
    <w:basedOn w:val="a"/>
    <w:rsid w:val="002156C9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Новицкий И. Николай</dc:creator>
  <cp:lastModifiedBy>kerenkylova aizada</cp:lastModifiedBy>
  <cp:revision>7</cp:revision>
  <cp:lastPrinted>2021-12-23T12:35:00Z</cp:lastPrinted>
  <dcterms:created xsi:type="dcterms:W3CDTF">2021-12-21T04:49:00Z</dcterms:created>
  <dcterms:modified xsi:type="dcterms:W3CDTF">2021-12-23T12:36:00Z</dcterms:modified>
</cp:coreProperties>
</file>